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1C98" w14:textId="0B4931DF" w:rsidR="00A82653" w:rsidRPr="00163BBC" w:rsidRDefault="00A82653" w:rsidP="00655B21">
      <w:pPr>
        <w:rPr>
          <w:sz w:val="20"/>
          <w:szCs w:val="20"/>
        </w:rPr>
      </w:pPr>
    </w:p>
    <w:p w14:paraId="2C719DBC" w14:textId="77777777" w:rsidR="00A4470D" w:rsidRPr="00163BBC" w:rsidRDefault="00A4470D" w:rsidP="00024905">
      <w:pPr>
        <w:suppressAutoHyphens/>
        <w:jc w:val="center"/>
        <w:rPr>
          <w:b/>
          <w:bCs/>
        </w:rPr>
      </w:pPr>
    </w:p>
    <w:p w14:paraId="08BF6894" w14:textId="2CD99264" w:rsidR="006D36F8" w:rsidRPr="00163BBC" w:rsidRDefault="003E1C4B" w:rsidP="00024905">
      <w:pPr>
        <w:suppressAutoHyphens/>
        <w:jc w:val="center"/>
        <w:rPr>
          <w:b/>
          <w:bCs/>
          <w:sz w:val="24"/>
          <w:szCs w:val="24"/>
        </w:rPr>
      </w:pPr>
      <w:r w:rsidRPr="00163BBC">
        <w:rPr>
          <w:b/>
          <w:bCs/>
          <w:sz w:val="24"/>
          <w:szCs w:val="24"/>
        </w:rPr>
        <w:t>Wielofunkcyjny system do badań elektrofizjologicznych serca</w:t>
      </w:r>
      <w:r w:rsidR="00AA25D8" w:rsidRPr="00163BBC">
        <w:rPr>
          <w:b/>
          <w:bCs/>
          <w:sz w:val="24"/>
          <w:szCs w:val="24"/>
        </w:rPr>
        <w:t xml:space="preserve"> </w:t>
      </w:r>
      <w:r w:rsidR="006614EE" w:rsidRPr="00163BBC">
        <w:rPr>
          <w:b/>
          <w:bCs/>
          <w:sz w:val="24"/>
          <w:szCs w:val="24"/>
        </w:rPr>
        <w:t>ze stymulatorem – 1 szt.</w:t>
      </w:r>
    </w:p>
    <w:p w14:paraId="31D1C113" w14:textId="77777777" w:rsidR="006614EE" w:rsidRPr="00163BBC" w:rsidRDefault="006614EE" w:rsidP="00024905">
      <w:pPr>
        <w:suppressAutoHyphens/>
        <w:jc w:val="center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14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62"/>
        <w:gridCol w:w="6418"/>
        <w:gridCol w:w="1983"/>
        <w:gridCol w:w="1844"/>
        <w:gridCol w:w="3403"/>
      </w:tblGrid>
      <w:tr w:rsidR="00163BBC" w:rsidRPr="00163BBC" w14:paraId="02F00AF6" w14:textId="77777777" w:rsidTr="00F1404E">
        <w:trPr>
          <w:trHeight w:val="717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F1404E" w:rsidRPr="00163BB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63BB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F1404E" w:rsidRPr="00163BB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63BBC">
              <w:rPr>
                <w:b/>
                <w:sz w:val="20"/>
                <w:szCs w:val="20"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F1404E" w:rsidRPr="00163BBC" w:rsidRDefault="00F1404E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  <w:sz w:val="20"/>
                <w:szCs w:val="20"/>
              </w:rPr>
            </w:pPr>
            <w:r w:rsidRPr="00163BBC">
              <w:rPr>
                <w:b/>
                <w:sz w:val="20"/>
                <w:szCs w:val="20"/>
              </w:rPr>
              <w:t>Wymagania graniczne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3CA3238" w14:textId="26938FFC" w:rsidR="00F1404E" w:rsidRPr="00163BBC" w:rsidRDefault="00F1404E" w:rsidP="00163BBC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13C1FB16" w:rsidR="00F1404E" w:rsidRPr="00163BBC" w:rsidRDefault="00F1404E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63BBC">
              <w:rPr>
                <w:b/>
                <w:sz w:val="20"/>
                <w:szCs w:val="20"/>
              </w:rPr>
              <w:t>Parametry oferowane</w:t>
            </w:r>
          </w:p>
          <w:p w14:paraId="4A3F8C24" w14:textId="77777777" w:rsidR="00F1404E" w:rsidRPr="00163BBC" w:rsidRDefault="00F1404E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  <w:sz w:val="20"/>
                <w:szCs w:val="20"/>
              </w:rPr>
            </w:pPr>
            <w:r w:rsidRPr="00163BBC">
              <w:rPr>
                <w:i/>
                <w:sz w:val="20"/>
                <w:szCs w:val="20"/>
              </w:rPr>
              <w:t>(podać zakres lub opisać)</w:t>
            </w:r>
          </w:p>
        </w:tc>
      </w:tr>
      <w:tr w:rsidR="00163BBC" w:rsidRPr="00163BBC" w14:paraId="0D33295E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0C906" w14:textId="68747440" w:rsidR="00F1404E" w:rsidRPr="00163BBC" w:rsidRDefault="00F1404E" w:rsidP="00FF318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CE742" w14:textId="569CA7E5" w:rsidR="00F1404E" w:rsidRPr="00163B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63BBC">
              <w:rPr>
                <w:b/>
                <w:bCs/>
                <w:sz w:val="20"/>
                <w:szCs w:val="20"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0C763" w14:textId="52E1E491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971E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DF6D5" w14:textId="3F3D8E15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8D0B976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F1404E" w:rsidRPr="00163BBC" w:rsidRDefault="00F1404E" w:rsidP="00FF318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F1404E" w:rsidRPr="00163B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63BBC">
              <w:rPr>
                <w:b/>
                <w:bCs/>
                <w:sz w:val="20"/>
                <w:szCs w:val="20"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899B0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5B322B6B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5EAD88C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F1404E" w:rsidRPr="00163BBC" w:rsidRDefault="00F1404E" w:rsidP="00FF318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F1404E" w:rsidRPr="00163B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63BBC">
              <w:rPr>
                <w:b/>
                <w:bCs/>
                <w:sz w:val="20"/>
                <w:szCs w:val="20"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41FC8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AECCB6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4169375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F1404E" w:rsidRPr="00163BBC" w:rsidRDefault="00F1404E" w:rsidP="00FF318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274157BF" w:rsidR="00F1404E" w:rsidRPr="00163BBC" w:rsidRDefault="00F1404E" w:rsidP="00FA6905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  <w:lang w:val="pl-PL"/>
              </w:rPr>
            </w:pPr>
            <w:r w:rsidRPr="00163BBC">
              <w:rPr>
                <w:b/>
                <w:bCs/>
                <w:sz w:val="20"/>
                <w:szCs w:val="20"/>
                <w:lang w:val="pl-PL"/>
              </w:rPr>
              <w:t>Ro</w:t>
            </w:r>
            <w:r w:rsidR="00FF318E" w:rsidRPr="00163BBC">
              <w:rPr>
                <w:b/>
                <w:bCs/>
                <w:sz w:val="20"/>
                <w:szCs w:val="20"/>
                <w:lang w:val="pl-PL"/>
              </w:rPr>
              <w:t>k produkcji nie starszy niż 2025</w:t>
            </w:r>
            <w:r w:rsidRPr="00163BBC">
              <w:rPr>
                <w:b/>
                <w:bCs/>
                <w:sz w:val="20"/>
                <w:szCs w:val="20"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Tak, 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843B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584351D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E858410" w14:textId="77777777" w:rsidTr="00F1404E">
        <w:trPr>
          <w:trHeight w:val="228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359F4" w14:textId="77777777" w:rsidR="00F1404E" w:rsidRPr="00163BBC" w:rsidRDefault="00F1404E" w:rsidP="00FF318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EC687" w14:textId="4BE5BD10" w:rsidR="00F1404E" w:rsidRPr="00163BBC" w:rsidRDefault="00F1404E" w:rsidP="00FA6905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163BBC">
              <w:rPr>
                <w:b/>
                <w:bCs/>
                <w:sz w:val="20"/>
                <w:szCs w:val="20"/>
                <w:lang w:val="pl-PL"/>
              </w:rPr>
              <w:t>Parametry: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2D733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14B8" w14:textId="77777777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6952C" w14:textId="6B3BBE72" w:rsidR="00F1404E" w:rsidRPr="00163BBC" w:rsidRDefault="00F1404E" w:rsidP="00FA6905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0353FFE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E32FE" w14:textId="65D4A899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7049B" w14:textId="224060C3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 xml:space="preserve">Jednostka sterująca systemem w konfiguracji sprzętowej komputera i oprogramowania systemowego według specyfikacji producenta niezbędnej do realizowania zabiegów diagnostycznych i ablacji serca. 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868FB" w14:textId="7D4A57C8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B3EF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7A55DA0A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AC51977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17BC5953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2F1B" w14:textId="1ACCEEEF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 xml:space="preserve">Monitory LCD o przekątnej co najmniej 21” o wysokiej rozdzielczości 1200 x 1600 </w:t>
            </w:r>
            <w:proofErr w:type="spellStart"/>
            <w:r w:rsidRPr="00163BBC">
              <w:t>pixeli</w:t>
            </w:r>
            <w:proofErr w:type="spellEnd"/>
            <w:r w:rsidRPr="00163BBC">
              <w:t xml:space="preserve"> – 2 szt.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F3B5" w14:textId="729A413A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  <w:r w:rsidR="003E1C4B" w:rsidRPr="00163BBC">
              <w:rPr>
                <w:sz w:val="20"/>
                <w:szCs w:val="20"/>
              </w:rPr>
              <w:t>/Podać</w:t>
            </w:r>
            <w:r w:rsidRPr="00163B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5A0B6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2BF5ACDF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44835618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47EF9490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CEDD" w14:textId="42F71559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Archiwizacja badań na dysku DVD z poziomu oprogramowania do badań elektrofizjologicznych. Możliwość zapisu badań więcej niż jednego pacjenta na jednym dysku DVD.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2A642" w14:textId="47313820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76F2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0C23145A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48A673C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ABA4C" w14:textId="53A4836E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9DECF" w14:textId="1BFADEF6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Moduł połączeniowy (</w:t>
            </w:r>
            <w:proofErr w:type="spellStart"/>
            <w:r w:rsidRPr="00163BBC">
              <w:t>junction</w:t>
            </w:r>
            <w:proofErr w:type="spellEnd"/>
            <w:r w:rsidRPr="00163BBC">
              <w:t xml:space="preserve"> </w:t>
            </w:r>
            <w:proofErr w:type="spellStart"/>
            <w:r w:rsidRPr="00163BBC">
              <w:t>box</w:t>
            </w:r>
            <w:proofErr w:type="spellEnd"/>
            <w:r w:rsidRPr="00163BBC">
              <w:t>) dla co najmniej 40 sygnałów bipolarnych (80 wejść pojedynczych)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585F0" w14:textId="4B97417A" w:rsidR="00FF318E" w:rsidRPr="00163BBC" w:rsidRDefault="003E1C4B" w:rsidP="00FF318E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58D60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306FE8DF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A89D044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2F448FC6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9A24" w14:textId="02483EDD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 xml:space="preserve">Transformator separujący, przewody sygnałowe, kable zasilające, Przewód EKG (10 </w:t>
            </w:r>
            <w:proofErr w:type="spellStart"/>
            <w:r w:rsidRPr="00163BBC">
              <w:t>odpr</w:t>
            </w:r>
            <w:proofErr w:type="spellEnd"/>
            <w:r w:rsidRPr="00163BBC">
              <w:t xml:space="preserve">.) – 1 </w:t>
            </w:r>
            <w:proofErr w:type="spellStart"/>
            <w:r w:rsidRPr="00163BBC">
              <w:t>kpl</w:t>
            </w:r>
            <w:proofErr w:type="spellEnd"/>
            <w:r w:rsidRPr="00163BBC">
              <w:t>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2813" w14:textId="1780E154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FFB47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174D77F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131426C6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26072489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261E5" w14:textId="2B9B56C6" w:rsidR="00FF318E" w:rsidRPr="00163BBC" w:rsidRDefault="00FF318E" w:rsidP="00AA25D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 xml:space="preserve">Wzmacniacz co najmniej 40 kanałów (80 wejść pojedynczych) wewnątrzsercowych  z możliwością rozszerzania ich ilości w </w:t>
            </w:r>
            <w:r w:rsidRPr="00163BBC">
              <w:lastRenderedPageBreak/>
              <w:t>przyszłości, oraz 12 kanałów EKG, 4 kanały ciśnieniowe, 4 kanały wejściowe na stymulator zewnętrzny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294D6" w14:textId="465117A0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lastRenderedPageBreak/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E642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24577D48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63DDB8E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7443B" w14:textId="672ACA8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18ACF" w14:textId="5B0679D2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>Komunikacja pomiędzy wzmacniaczem i komputerem sterującym realizowana kablem typu Ethernet.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1F4F" w14:textId="1085F9FC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22A9E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FA10" w14:textId="5227472B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D7A817E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045FC" w14:textId="2E1FF66C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99608" w14:textId="15D86D95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>Przetwornik A/C co najmniej 16 – bitowy z możliwością ustawień na rozdzielczość 12 bit lub 16 bit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A7AA" w14:textId="255FB957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921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50982" w14:textId="4A89BBC0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F644149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A45" w14:textId="46314925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D7C16" w14:textId="6E5F142F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>Co najmniej 2 prędkości próbkowania 1[kHz] i 4[kHz]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E3BB8" w14:textId="55C6A127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6D4B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67A1" w14:textId="61962273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619C2327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010367D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2A6A" w14:textId="2CF41C03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>Filtr sieciowy 50 [</w:t>
            </w:r>
            <w:proofErr w:type="spellStart"/>
            <w:r w:rsidRPr="00163BBC">
              <w:t>Hz</w:t>
            </w:r>
            <w:proofErr w:type="spellEnd"/>
            <w:r w:rsidRPr="00163BBC">
              <w:t>] i 60 [</w:t>
            </w:r>
            <w:proofErr w:type="spellStart"/>
            <w:r w:rsidRPr="00163BBC">
              <w:t>Hz</w:t>
            </w:r>
            <w:proofErr w:type="spellEnd"/>
            <w:r w:rsidRPr="00163BBC">
              <w:t xml:space="preserve">] dedykowany i  ustawiany niezależnie dla każdego z kanałów wewnątrzsercowych z regulacją częstotliwości co 0,1 </w:t>
            </w:r>
            <w:proofErr w:type="spellStart"/>
            <w:r w:rsidRPr="00163BBC">
              <w:t>Hz</w:t>
            </w:r>
            <w:proofErr w:type="spellEnd"/>
            <w:r w:rsidRPr="00163BBC">
              <w:t xml:space="preserve"> w zakresie 1 </w:t>
            </w:r>
            <w:proofErr w:type="spellStart"/>
            <w:r w:rsidRPr="00163BBC">
              <w:t>Hz</w:t>
            </w:r>
            <w:proofErr w:type="spellEnd"/>
            <w:r w:rsidRPr="00163BBC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4B5" w14:textId="5825C295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30351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3FD1B614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2A83BC9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C1E88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C0A51" w14:textId="5032F92D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63BBC">
              <w:t xml:space="preserve">Automatyczny filtr sieciowy adaptujący się do warunków sieci ustawiany niezależnie dla każdego kanału </w:t>
            </w:r>
            <w:proofErr w:type="spellStart"/>
            <w:r w:rsidRPr="00163BBC">
              <w:t>wenątrzsercowego</w:t>
            </w:r>
            <w:proofErr w:type="spellEnd"/>
            <w:r w:rsidRPr="00163BBC"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4A722" w14:textId="589E5135" w:rsidR="00FF318E" w:rsidRPr="00163BBC" w:rsidRDefault="0001685C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1EC54" w14:textId="3EF7808C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C97CC" w14:textId="04E3236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CDC518B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D8149" w14:textId="63D84CC0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5997F" w14:textId="4E8E1401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System wyposażony w oprogramowanie pozwalające na odbiór sygnału, kontrolę parametrów ablacji, zapamiętywanie, przegląd i analizę danych, przegląd wydarzeń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7E06" w14:textId="7173A03C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B73C7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4864180D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36C5B54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11B7D" w14:textId="7301FC8A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843A7" w14:textId="3BA25057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Oglądanie przebiegów EKG i sygnałów wewnątrz- sercowych (IC) na monitorze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8552E" w14:textId="3108264E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14A6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FC885" w14:textId="439576F4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9B27762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7B28" w14:textId="398BF79E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9EF8" w14:textId="5CF0FB9C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 xml:space="preserve">Przeglądanie zarejestrowanych przebiegów EKG i sygnałów wewnątrzsercowych (IC) i ich analiza na monitorze „post </w:t>
            </w:r>
            <w:proofErr w:type="spellStart"/>
            <w:r w:rsidRPr="00163BBC">
              <w:t>processing</w:t>
            </w:r>
            <w:proofErr w:type="spellEnd"/>
            <w:r w:rsidRPr="00163BBC">
              <w:t>”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49073" w14:textId="500B8E0E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5059C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5A832" w14:textId="449124FE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A0E68AF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AAFB0" w14:textId="2E1E2CEF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F52B88C" w14:textId="23F17FFE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Interaktywne okno - LOG umożliwiające zapis wszystkich wydarzeń podczas badania oraz pełną edycję wydarzeń i wprowadzanie komentarzy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EA2E3" w14:textId="5B520338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D7B5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F1CBE" w14:textId="65F4E346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323CE1C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0065B12C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57E1C3" w14:textId="02C7F178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</w:rPr>
            </w:pPr>
            <w:r w:rsidRPr="00163BBC">
              <w:t>Pomiar i prezentacja bieżącego cyklu/rytmu pacjenta z dowolnie wybranych dwóch kanałów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CA1E5" w14:textId="1DADFEDF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99045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20C32E72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4F559598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D434" w14:textId="658886A8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576BCCF" w14:textId="1CB99FFE" w:rsidR="00FF318E" w:rsidRPr="00163BBC" w:rsidRDefault="00FF318E" w:rsidP="00AA25D8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63BBC">
              <w:t>Przesuw zapisu EKG w zakresie co najmniej 6 – 800 [mm/s] na ekranie czasu rzeczywistego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63CF3" w14:textId="3BA6ABDD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378AC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CF166" w14:textId="0780A480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6ADD9779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2C787" w14:textId="184E5F6C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1.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9DD4103" w14:textId="42A9B783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163BBC">
              <w:t>Ilość kanałów możliwych do jednoczesnego wyświetlenia na ekranie czasu rzeczywistego co najmniej 72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3E80F" w14:textId="460608E8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A460" w14:textId="380B5A2B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445E" w14:textId="6AA944D6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9EE616C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50C9CB7E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2.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925CED" w14:textId="73B01554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63BBC">
              <w:t>Automatyczne gromadzenie danych o parametrach ablacji oraz ich prezentacja w postaci cyfrowej i graficznej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3A8F8" w14:textId="0BB693F3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A5303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1828E08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E8C5C4E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B9ADA" w14:textId="765687E6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F0049C7" w14:textId="3FBB7CB1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63BBC">
              <w:t>Możliwość dowolnej konfiguracji kanałów przez użytkownika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B340F" w14:textId="0851A4D2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035E3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1F8F8E3B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672023E3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3F2CC3F6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4.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B52A36" w14:textId="48B11AA3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b/>
                <w:bCs/>
                <w:sz w:val="20"/>
                <w:szCs w:val="20"/>
                <w:lang w:val="en-GB" w:eastAsia="en-US"/>
              </w:rPr>
            </w:pPr>
            <w:r w:rsidRPr="00163BBC">
              <w:t>Niezależne ustawienie parametrów sygnałów w każdym kanale wewnątrzsercowym (np. wzmocnienie, kolor, filtry pasmowe częstotliwości, filtry sieciowe itp.)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12BCF" w14:textId="74A3F75A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3A34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5D30381B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E598F40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C1544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788EB2" w14:textId="3C7F5BEF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63BBC">
              <w:t>Możliwość definiowania grup kanałów i wprowadzania zmian jednocześnie dla całej grupy (np. wzmocnienie, kolor, itp.)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716F5" w14:textId="77777777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87B3C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89C1B" w14:textId="7DF6A0EC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1DC609C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64C45E1E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5.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386CFD1" w14:textId="7CF6C294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Możliwość dowolnego wyboru kanału do stymulacji bezpośrednio z poziomu ekranu „real </w:t>
            </w:r>
            <w:proofErr w:type="spellStart"/>
            <w:r w:rsidRPr="00163BBC">
              <w:t>time</w:t>
            </w:r>
            <w:proofErr w:type="spellEnd"/>
            <w:r w:rsidRPr="00163BBC">
              <w:t>” bez potrzeby ingerowania w menu systemu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F619C" w14:textId="2C9C133B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59A32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03ECB698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16E4C5CB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29D25" w14:textId="5C5B857B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6.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C235D92" w14:textId="2193910B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Możliwość zdefiniowania każdego używanego kanału (bipolarnego) jako stymulacyjnego i utworzenie do niego skrótu na ekranie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98EAB" w14:textId="7A9A8A68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32071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30DC9" w14:textId="5C9933BF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D41C726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E1C9EB1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7.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B935723" w14:textId="35300E6A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Możliwość definiowania dowolnej liczby stron (ekranów) dla kanałów (np. EKG, IC, </w:t>
            </w:r>
            <w:proofErr w:type="spellStart"/>
            <w:r w:rsidRPr="00163BBC">
              <w:t>Holter</w:t>
            </w:r>
            <w:proofErr w:type="spellEnd"/>
            <w:r w:rsidRPr="00163BBC">
              <w:t>, tylko elektroda Hallo, Ablacja, itp.)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2D498" w14:textId="4BA4D771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66967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01E08B23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3BB07868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13360" w14:textId="6B00D26D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8.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74CC48A" w14:textId="0FA5D3EC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Możliwość konfiguracji protokołów badania i przypisywania towarzyszących im zdarzeń, interwałów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CB3BA" w14:textId="04F94424" w:rsidR="00FF318E" w:rsidRPr="00163BBC" w:rsidRDefault="00FF318E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8ABB9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DF5B" w14:textId="0E4643EE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0400356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4A9B6" w14:textId="19958F8B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9.</w:t>
            </w: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DF9C90" w14:textId="67BFCF49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Funkcja pozwalająca na dowolne określenie okna wzorca sygnału (zarówno 12 </w:t>
            </w:r>
            <w:proofErr w:type="spellStart"/>
            <w:r w:rsidRPr="00163BBC">
              <w:t>odpr</w:t>
            </w:r>
            <w:proofErr w:type="spellEnd"/>
            <w:r w:rsidRPr="00163BBC">
              <w:t>. EKG jak i sygnałów wewnątrzsercowych ), aby realizować porównanie jego morfologii z kolejnymi rejestrowanymi sygnałami  realizowana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F3EF" w14:textId="613D0EF9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AECC3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39D09CC4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5666905D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61539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02928EA" w14:textId="44801975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Automatyczna funkcja obliczania stopnia dopasowania morfologii w procentach i postaci graficznej realizowana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36091" w14:textId="4D7589D4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C6010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E00EE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15EAAA1F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89A25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53E6CEF" w14:textId="015D739A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Funkcja odejmowania załamka T i wyodrębnienie z pozyskanego zapisu załamka P realizowana w czasie rzeczywistym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5F174" w14:textId="67E42F9E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C6CE" w14:textId="268EFF43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3BA9B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4EA25EA8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5EA25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2B45573" w14:textId="7928831B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Automatyczna detekcja aplikacji RF wraz z automatyczną akwizycją parametrów aplikacji i jej prezentacją w oknie – LOG dla kolejnych kroków ablacji przy użyciu dostępnych na rynku generatorów RF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E59C" w14:textId="375D1AB9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B5A6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EFC1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03FD4F0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E3FE8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D67F52" w14:textId="223A8A70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Automatyczna detekcja impulsu stymulatora wraz z </w:t>
            </w:r>
            <w:r w:rsidRPr="00163BBC">
              <w:lastRenderedPageBreak/>
              <w:t>automatyczną akwizycją parametrów stymulacji i jej prezentacją w oknie – LOG dla kolejnych kroków stymulacji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F570A" w14:textId="3872B13B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AE3F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93415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E390C92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C47EF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1205A18" w14:textId="3ADDB1CC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Możliwość tworzenia komentarzy dla gromadzonych danych i ich dalszej łatwej analizy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FC05" w14:textId="5D0B57C6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D3996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70D61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ADF4A7E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101F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3E9242A" w14:textId="65FAA10B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Możliwość analizy przebiegów krzywych EKG, zapisów IC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5439" w14:textId="279B1347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D6F1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692EC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0823C267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F1BA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B011D34" w14:textId="77777777" w:rsidR="00FF318E" w:rsidRPr="00163BBC" w:rsidRDefault="00FF318E" w:rsidP="00FF318E">
            <w:r w:rsidRPr="00163BBC">
              <w:t xml:space="preserve">Tryb pracy wyzwalany / </w:t>
            </w:r>
            <w:proofErr w:type="spellStart"/>
            <w:r w:rsidRPr="00163BBC">
              <w:t>triggerowany</w:t>
            </w:r>
            <w:proofErr w:type="spellEnd"/>
            <w:r w:rsidRPr="00163BBC">
              <w:t xml:space="preserve"> </w:t>
            </w:r>
          </w:p>
          <w:p w14:paraId="38D3213F" w14:textId="54CA378B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(możliwość odświeżania ekranu)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3BF7" w14:textId="5DC5429A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C308C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F3F15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E1F88B8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C6402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D956DE8" w14:textId="6CC1BFA9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Prezentacja zapisu jak w systemie </w:t>
            </w:r>
            <w:proofErr w:type="spellStart"/>
            <w:r w:rsidRPr="00163BBC">
              <w:t>Holtera</w:t>
            </w:r>
            <w:proofErr w:type="spellEnd"/>
            <w:r w:rsidRPr="00163BBC">
              <w:t xml:space="preserve"> (Okno </w:t>
            </w:r>
            <w:proofErr w:type="spellStart"/>
            <w:r w:rsidRPr="00163BBC">
              <w:t>Holtera</w:t>
            </w:r>
            <w:proofErr w:type="spellEnd"/>
            <w:r w:rsidRPr="00163BBC">
              <w:t>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61434" w14:textId="301C68E3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1EE33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F62B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25ED50AF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2DB29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5E9EE4" w14:textId="5FE2B360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Możliwość wydruku zapisu sygnałów EKG/IC z ekranu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2795A" w14:textId="60E91B6E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5A72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89EB4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656C231B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E93E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505D162" w14:textId="170842D1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Możliwość tworzenia  własnych  raportów z badania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E589E" w14:textId="5044C86F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A9232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7581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452BFDB4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E4ADD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5AEDC2" w14:textId="32F816B5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Tworzenie prezentacji oparte na aplikacji Microsoft Power Point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FED7D" w14:textId="639D3ADA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6AF39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CFD3D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171FDAB4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EF5C0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3D6B39E" w14:textId="728BDBDE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>Min. 2 kanałowy stymulator  programowalny na bazie komputera PC z dedykowaną klawiaturą sterującą oraz monitorem LCD do stymulacji programowej posiadający interfejs sprzętowy oraz programowy do systemu elektrofizjologicznego z możliwością wysyłania impulsu na dowolną parę aktywnych pierścieni elektrod.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5B1AE" w14:textId="21E7BB14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TAK/Podać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E2EA9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0EA0E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63BBC" w:rsidRPr="00163BBC" w14:paraId="7AD5538F" w14:textId="77777777" w:rsidTr="00CB70B5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4CD55" w14:textId="77777777" w:rsidR="00FF318E" w:rsidRPr="00163BBC" w:rsidRDefault="00FF318E" w:rsidP="00FF318E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6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835FCC2" w14:textId="7A7EC3BD" w:rsidR="00FF318E" w:rsidRPr="00163BBC" w:rsidRDefault="00FF318E" w:rsidP="00FF318E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val="en-GB" w:eastAsia="en-US"/>
              </w:rPr>
            </w:pPr>
            <w:r w:rsidRPr="00163BBC">
              <w:t xml:space="preserve">Funkcja </w:t>
            </w:r>
            <w:proofErr w:type="spellStart"/>
            <w:r w:rsidRPr="00163BBC">
              <w:t>Emergency</w:t>
            </w:r>
            <w:proofErr w:type="spellEnd"/>
            <w:r w:rsidRPr="00163BBC">
              <w:t xml:space="preserve"> </w:t>
            </w:r>
            <w:proofErr w:type="spellStart"/>
            <w:r w:rsidRPr="00163BBC">
              <w:t>Pacing</w:t>
            </w:r>
            <w:proofErr w:type="spellEnd"/>
            <w:r w:rsidRPr="00163BBC">
              <w:t xml:space="preserve"> z pominięciem wzmacniacza (bezpośrednio ze stymulatora)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983B" w14:textId="087FE84F" w:rsidR="00FF318E" w:rsidRPr="00163BBC" w:rsidRDefault="003E1C4B" w:rsidP="00FF31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63BBC">
              <w:rPr>
                <w:sz w:val="20"/>
                <w:szCs w:val="20"/>
              </w:rPr>
              <w:t>TAK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1601" w14:textId="56E3666F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006E4" w14:textId="77777777" w:rsidR="00FF318E" w:rsidRPr="00163BBC" w:rsidRDefault="00FF318E" w:rsidP="00FF318E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718EEB0" w14:textId="77777777" w:rsidR="005A2F11" w:rsidRPr="00163BBC" w:rsidRDefault="005A2F11" w:rsidP="00655B21">
      <w:pPr>
        <w:rPr>
          <w:sz w:val="20"/>
          <w:szCs w:val="20"/>
        </w:rPr>
      </w:pPr>
    </w:p>
    <w:sectPr w:rsidR="005A2F11" w:rsidRPr="00163BBC" w:rsidSect="003F54D8">
      <w:footerReference w:type="default" r:id="rId8"/>
      <w:headerReference w:type="first" r:id="rId9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0C31" w14:textId="77777777" w:rsidR="0000749D" w:rsidRDefault="0000749D">
      <w:r>
        <w:separator/>
      </w:r>
    </w:p>
  </w:endnote>
  <w:endnote w:type="continuationSeparator" w:id="0">
    <w:p w14:paraId="110202B9" w14:textId="77777777" w:rsidR="0000749D" w:rsidRDefault="0000749D">
      <w:r>
        <w:continuationSeparator/>
      </w:r>
    </w:p>
  </w:endnote>
  <w:endnote w:type="continuationNotice" w:id="1">
    <w:p w14:paraId="4E89C69F" w14:textId="77777777" w:rsidR="0000749D" w:rsidRDefault="000074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ECCE" w14:textId="2A762EC2" w:rsidR="003B4E07" w:rsidRDefault="003B4E07">
    <w:pPr>
      <w:pStyle w:val="Stopka"/>
      <w:jc w:val="center"/>
    </w:pPr>
  </w:p>
  <w:p w14:paraId="0F3CABC7" w14:textId="77777777" w:rsidR="003B4E07" w:rsidRDefault="003B4E07">
    <w:pPr>
      <w:pStyle w:val="Tekstpodstawowy"/>
      <w:spacing w:line="14" w:lineRule="auto"/>
      <w:ind w:firstLine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A00" w14:textId="77777777" w:rsidR="0000749D" w:rsidRDefault="0000749D">
      <w:r>
        <w:separator/>
      </w:r>
    </w:p>
  </w:footnote>
  <w:footnote w:type="continuationSeparator" w:id="0">
    <w:p w14:paraId="3413023C" w14:textId="77777777" w:rsidR="0000749D" w:rsidRDefault="0000749D">
      <w:r>
        <w:continuationSeparator/>
      </w:r>
    </w:p>
  </w:footnote>
  <w:footnote w:type="continuationNotice" w:id="1">
    <w:p w14:paraId="196AABA1" w14:textId="77777777" w:rsidR="0000749D" w:rsidRDefault="000074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F3A" w14:textId="6A635091" w:rsidR="003F54D8" w:rsidRDefault="003F54D8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15DEF"/>
    <w:multiLevelType w:val="hybridMultilevel"/>
    <w:tmpl w:val="D1AAE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653"/>
    <w:rsid w:val="000013C2"/>
    <w:rsid w:val="0000749D"/>
    <w:rsid w:val="0001418B"/>
    <w:rsid w:val="0001685C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C56C8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3BBC"/>
    <w:rsid w:val="001660F5"/>
    <w:rsid w:val="001709BA"/>
    <w:rsid w:val="00171E50"/>
    <w:rsid w:val="00174AED"/>
    <w:rsid w:val="00175314"/>
    <w:rsid w:val="0018020E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0376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70818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1C4B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3871"/>
    <w:rsid w:val="0046626A"/>
    <w:rsid w:val="004705B7"/>
    <w:rsid w:val="0047094C"/>
    <w:rsid w:val="00470BF6"/>
    <w:rsid w:val="004732FA"/>
    <w:rsid w:val="00475B3D"/>
    <w:rsid w:val="00480690"/>
    <w:rsid w:val="0048069B"/>
    <w:rsid w:val="00481991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FA1"/>
    <w:rsid w:val="00590124"/>
    <w:rsid w:val="0059084A"/>
    <w:rsid w:val="00590B6E"/>
    <w:rsid w:val="005A0946"/>
    <w:rsid w:val="005A2725"/>
    <w:rsid w:val="005A2F11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14EE"/>
    <w:rsid w:val="00665CE8"/>
    <w:rsid w:val="00671EFE"/>
    <w:rsid w:val="00673A25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2456"/>
    <w:rsid w:val="0076005D"/>
    <w:rsid w:val="00761AE1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251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28FE"/>
    <w:rsid w:val="009637E9"/>
    <w:rsid w:val="00970B2E"/>
    <w:rsid w:val="0098119C"/>
    <w:rsid w:val="00981A4C"/>
    <w:rsid w:val="00981F69"/>
    <w:rsid w:val="00984FF7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FB5"/>
    <w:rsid w:val="009F5AE5"/>
    <w:rsid w:val="009F5CBE"/>
    <w:rsid w:val="009F6464"/>
    <w:rsid w:val="00A003F3"/>
    <w:rsid w:val="00A005F7"/>
    <w:rsid w:val="00A0127B"/>
    <w:rsid w:val="00A120E5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2596"/>
    <w:rsid w:val="00A539F6"/>
    <w:rsid w:val="00A54745"/>
    <w:rsid w:val="00A555A4"/>
    <w:rsid w:val="00A557FA"/>
    <w:rsid w:val="00A61AC1"/>
    <w:rsid w:val="00A62DD3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25D8"/>
    <w:rsid w:val="00AA3270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73E3"/>
    <w:rsid w:val="00B60C79"/>
    <w:rsid w:val="00B7388E"/>
    <w:rsid w:val="00B746B8"/>
    <w:rsid w:val="00B7750F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E4A8A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404E"/>
    <w:rsid w:val="00F156CC"/>
    <w:rsid w:val="00F16B4D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397"/>
    <w:rsid w:val="00FA6905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18E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Standard">
    <w:name w:val="Standard"/>
    <w:rsid w:val="00FF318E"/>
    <w:pPr>
      <w:widowControl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E6D2-1871-4215-9927-0D86B02E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761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Adam Siergiejuk</cp:lastModifiedBy>
  <cp:revision>6</cp:revision>
  <cp:lastPrinted>2024-11-14T08:47:00Z</cp:lastPrinted>
  <dcterms:created xsi:type="dcterms:W3CDTF">2025-07-17T09:55:00Z</dcterms:created>
  <dcterms:modified xsi:type="dcterms:W3CDTF">2025-08-04T09:07:00Z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